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44" w:rsidRDefault="000B2D44" w:rsidP="000B2D44">
      <w:pPr>
        <w:jc w:val="center"/>
        <w:rPr>
          <w:rFonts w:cs="Helvetica"/>
          <w:b/>
          <w:bCs/>
          <w:sz w:val="28"/>
          <w:szCs w:val="28"/>
          <w:shd w:val="clear" w:color="auto" w:fill="FFFFFF"/>
        </w:rPr>
      </w:pPr>
      <w:r>
        <w:rPr>
          <w:rFonts w:cs="Helvetica"/>
          <w:b/>
          <w:bCs/>
          <w:sz w:val="28"/>
          <w:szCs w:val="28"/>
          <w:shd w:val="clear" w:color="auto" w:fill="FFFFFF"/>
        </w:rPr>
        <w:t>Изменение</w:t>
      </w:r>
      <w:r w:rsidRPr="00564623">
        <w:rPr>
          <w:rFonts w:cs="Helvetica"/>
          <w:b/>
          <w:bCs/>
          <w:sz w:val="28"/>
          <w:szCs w:val="28"/>
          <w:shd w:val="clear" w:color="auto" w:fill="FFFFFF"/>
        </w:rPr>
        <w:t xml:space="preserve"> управляющей организации</w:t>
      </w:r>
      <w:r>
        <w:rPr>
          <w:rFonts w:cs="Helvetica"/>
          <w:b/>
          <w:bCs/>
          <w:sz w:val="28"/>
          <w:szCs w:val="28"/>
          <w:shd w:val="clear" w:color="auto" w:fill="FFFFFF"/>
        </w:rPr>
        <w:t xml:space="preserve"> (привязка управляющей организации для нового дома)</w:t>
      </w:r>
    </w:p>
    <w:p w:rsidR="00D95D3A" w:rsidRDefault="00943367" w:rsidP="00D95D3A">
      <w:pPr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shd w:val="clear" w:color="auto" w:fill="FFFFFF"/>
        </w:rPr>
        <w:t>Примечание: п</w:t>
      </w:r>
      <w:r w:rsidR="00D95D3A">
        <w:rPr>
          <w:rFonts w:cs="Helvetica"/>
          <w:bCs/>
          <w:shd w:val="clear" w:color="auto" w:fill="FFFFFF"/>
        </w:rPr>
        <w:t xml:space="preserve">роцесс </w:t>
      </w:r>
      <w:r>
        <w:rPr>
          <w:rFonts w:cs="Helvetica"/>
          <w:bCs/>
          <w:shd w:val="clear" w:color="auto" w:fill="FFFFFF"/>
        </w:rPr>
        <w:t>смены</w:t>
      </w:r>
      <w:r w:rsidR="00D95D3A">
        <w:rPr>
          <w:rFonts w:cs="Helvetica"/>
          <w:bCs/>
          <w:shd w:val="clear" w:color="auto" w:fill="FFFFFF"/>
        </w:rPr>
        <w:t xml:space="preserve"> управляющей организации аналогичен привязке управляющей организации для вновь введённого в систему дома. </w:t>
      </w:r>
    </w:p>
    <w:p w:rsidR="00D95D3A" w:rsidRDefault="00BD5503" w:rsidP="00D95D3A">
      <w:pPr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noProof/>
          <w:shd w:val="clear" w:color="auto" w:fill="FFFFFF"/>
          <w:lang w:eastAsia="ru-RU"/>
        </w:rPr>
        <w:drawing>
          <wp:inline distT="0" distB="0" distL="0" distR="0">
            <wp:extent cx="5940425" cy="3304550"/>
            <wp:effectExtent l="0" t="0" r="3175" b="0"/>
            <wp:docPr id="3" name="Рисунок 3" descr="C:\Users\Administrator\Desktop\Методички\Новая\Для муни\Документы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Методички\Новая\Для муни\Документы в работ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3A" w:rsidRDefault="00D95D3A" w:rsidP="00D95D3A">
      <w:pPr>
        <w:pStyle w:val="a5"/>
        <w:numPr>
          <w:ilvl w:val="0"/>
          <w:numId w:val="1"/>
        </w:numPr>
        <w:jc w:val="center"/>
        <w:rPr>
          <w:rFonts w:cs="Helvetica"/>
          <w:bCs/>
          <w:sz w:val="20"/>
          <w:szCs w:val="20"/>
          <w:shd w:val="clear" w:color="auto" w:fill="FFFFFF"/>
        </w:rPr>
      </w:pPr>
      <w:r>
        <w:rPr>
          <w:rFonts w:cs="Helvetica"/>
          <w:bCs/>
          <w:sz w:val="20"/>
          <w:szCs w:val="20"/>
          <w:shd w:val="clear" w:color="auto" w:fill="FFFFFF"/>
        </w:rPr>
        <w:t>Главная страница ОМСУ</w:t>
      </w:r>
    </w:p>
    <w:p w:rsidR="00D95D3A" w:rsidRDefault="00D95D3A" w:rsidP="00D95D3A">
      <w:pPr>
        <w:pStyle w:val="a5"/>
        <w:ind w:left="0"/>
        <w:jc w:val="both"/>
        <w:rPr>
          <w:rFonts w:cs="Helvetica"/>
          <w:bCs/>
          <w:shd w:val="clear" w:color="auto" w:fill="FFFFFF"/>
        </w:rPr>
      </w:pPr>
    </w:p>
    <w:p w:rsidR="00D95D3A" w:rsidRDefault="00D95D3A" w:rsidP="00D95D3A">
      <w:pPr>
        <w:pStyle w:val="a5"/>
        <w:ind w:left="0"/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shd w:val="clear" w:color="auto" w:fill="FFFFFF"/>
        </w:rPr>
        <w:t>В случае решения собственников о смене управляющей организации</w:t>
      </w:r>
      <w:r w:rsidR="00B2161F">
        <w:rPr>
          <w:rFonts w:cs="Helvetica"/>
          <w:bCs/>
          <w:shd w:val="clear" w:color="auto" w:fill="FFFFFF"/>
        </w:rPr>
        <w:t xml:space="preserve"> </w:t>
      </w:r>
      <w:r w:rsidR="00B2161F" w:rsidRPr="00B2161F">
        <w:rPr>
          <w:rFonts w:cs="Helvetica"/>
          <w:bCs/>
          <w:shd w:val="clear" w:color="auto" w:fill="FFFFFF"/>
        </w:rPr>
        <w:t>(</w:t>
      </w:r>
      <w:r w:rsidR="00B2161F">
        <w:rPr>
          <w:rFonts w:cs="Helvetica"/>
          <w:bCs/>
          <w:shd w:val="clear" w:color="auto" w:fill="FFFFFF"/>
        </w:rPr>
        <w:t>о чем свидетельствует наличие протокола собрания жильцов</w:t>
      </w:r>
      <w:r w:rsidR="00B2161F" w:rsidRPr="00B2161F">
        <w:rPr>
          <w:rFonts w:cs="Helvetica"/>
          <w:bCs/>
          <w:shd w:val="clear" w:color="auto" w:fill="FFFFFF"/>
        </w:rPr>
        <w:t>)</w:t>
      </w:r>
      <w:r>
        <w:rPr>
          <w:rFonts w:cs="Helvetica"/>
          <w:bCs/>
          <w:shd w:val="clear" w:color="auto" w:fill="FFFFFF"/>
        </w:rPr>
        <w:t xml:space="preserve">, необходимо отразить изменения в базе данных и </w:t>
      </w:r>
      <w:r w:rsidR="00B2161F">
        <w:rPr>
          <w:rFonts w:cs="Helvetica"/>
          <w:bCs/>
          <w:shd w:val="clear" w:color="auto" w:fill="FFFFFF"/>
        </w:rPr>
        <w:t>сменить</w:t>
      </w:r>
      <w:r>
        <w:rPr>
          <w:rFonts w:cs="Helvetica"/>
          <w:bCs/>
          <w:shd w:val="clear" w:color="auto" w:fill="FFFFFF"/>
        </w:rPr>
        <w:t xml:space="preserve"> организацию, осуществляющую управление дом</w:t>
      </w:r>
      <w:r w:rsidR="00B2161F">
        <w:rPr>
          <w:rFonts w:cs="Helvetica"/>
          <w:bCs/>
          <w:shd w:val="clear" w:color="auto" w:fill="FFFFFF"/>
        </w:rPr>
        <w:t>а</w:t>
      </w:r>
      <w:r>
        <w:rPr>
          <w:rFonts w:cs="Helvetica"/>
          <w:bCs/>
          <w:shd w:val="clear" w:color="auto" w:fill="FFFFFF"/>
        </w:rPr>
        <w:t>. Для этого, управляющая организация заполняет необходимые поля</w:t>
      </w:r>
      <w:r w:rsidR="00BD5503">
        <w:rPr>
          <w:rFonts w:cs="Helvetica"/>
          <w:bCs/>
          <w:shd w:val="clear" w:color="auto" w:fill="FFFFFF"/>
        </w:rPr>
        <w:t>, прикрепляют договор управления и т.д.</w:t>
      </w:r>
    </w:p>
    <w:p w:rsidR="00BD5503" w:rsidRDefault="00BD5503" w:rsidP="00D95D3A">
      <w:pPr>
        <w:pStyle w:val="a5"/>
        <w:ind w:left="0"/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shd w:val="clear" w:color="auto" w:fill="FFFFFF"/>
        </w:rPr>
        <w:t xml:space="preserve">Для того чтобы проверить вышеописанную деятельность управляющих организаций, сотруднику ОМСУ необходимо зайти под своим пользователем в систему </w:t>
      </w:r>
      <w:proofErr w:type="spellStart"/>
      <w:proofErr w:type="gramStart"/>
      <w:r>
        <w:rPr>
          <w:rFonts w:cs="Helvetica"/>
          <w:bCs/>
          <w:shd w:val="clear" w:color="auto" w:fill="FFFFFF"/>
          <w:lang w:val="en-US"/>
        </w:rPr>
        <w:t>ibzkh</w:t>
      </w:r>
      <w:proofErr w:type="spellEnd"/>
      <w:r w:rsidRPr="00BD5503">
        <w:rPr>
          <w:rFonts w:cs="Helvetica"/>
          <w:bCs/>
          <w:shd w:val="clear" w:color="auto" w:fill="FFFFFF"/>
        </w:rPr>
        <w:t>.</w:t>
      </w:r>
      <w:proofErr w:type="spellStart"/>
      <w:r>
        <w:rPr>
          <w:rFonts w:cs="Helvetica"/>
          <w:bCs/>
          <w:shd w:val="clear" w:color="auto" w:fill="FFFFFF"/>
          <w:lang w:val="en-US"/>
        </w:rPr>
        <w:t>ru</w:t>
      </w:r>
      <w:proofErr w:type="spellEnd"/>
      <w:r>
        <w:rPr>
          <w:rFonts w:cs="Helvetica"/>
          <w:bCs/>
          <w:shd w:val="clear" w:color="auto" w:fill="FFFFFF"/>
        </w:rPr>
        <w:t xml:space="preserve"> ,</w:t>
      </w:r>
      <w:proofErr w:type="gramEnd"/>
      <w:r w:rsidR="00B2161F">
        <w:rPr>
          <w:rFonts w:cs="Helvetica"/>
          <w:bCs/>
          <w:shd w:val="clear" w:color="auto" w:fill="FFFFFF"/>
        </w:rPr>
        <w:t xml:space="preserve"> убедиться, что в качестве текущей организации ОМСУ</w:t>
      </w:r>
      <w:r w:rsidR="00B2161F">
        <w:rPr>
          <w:rFonts w:cs="Helvetica"/>
          <w:bCs/>
          <w:shd w:val="clear" w:color="auto" w:fill="FFFFFF"/>
        </w:rPr>
        <w:t xml:space="preserve"> указан</w:t>
      </w:r>
      <w:r w:rsidR="00B2161F">
        <w:rPr>
          <w:rFonts w:cs="Helvetica"/>
          <w:bCs/>
          <w:shd w:val="clear" w:color="auto" w:fill="FFFFFF"/>
        </w:rPr>
        <w:t xml:space="preserve"> верно </w:t>
      </w:r>
      <w:r>
        <w:rPr>
          <w:rFonts w:cs="Helvetica"/>
          <w:bCs/>
          <w:shd w:val="clear" w:color="auto" w:fill="FFFFFF"/>
        </w:rPr>
        <w:t>, нажать кнопку «Документы в работе»</w:t>
      </w:r>
      <w:r w:rsidR="00957418">
        <w:rPr>
          <w:rFonts w:cs="Helvetica"/>
          <w:bCs/>
          <w:shd w:val="clear" w:color="auto" w:fill="FFFFFF"/>
        </w:rPr>
        <w:t xml:space="preserve"> (Рис</w:t>
      </w:r>
      <w:r>
        <w:rPr>
          <w:rFonts w:cs="Helvetica"/>
          <w:bCs/>
          <w:shd w:val="clear" w:color="auto" w:fill="FFFFFF"/>
        </w:rPr>
        <w:t>.</w:t>
      </w:r>
      <w:r w:rsidR="00C45EDE">
        <w:rPr>
          <w:rFonts w:cs="Helvetica"/>
          <w:bCs/>
          <w:shd w:val="clear" w:color="auto" w:fill="FFFFFF"/>
        </w:rPr>
        <w:t xml:space="preserve"> </w:t>
      </w:r>
      <w:r w:rsidR="00957418">
        <w:rPr>
          <w:rFonts w:cs="Helvetica"/>
          <w:bCs/>
          <w:shd w:val="clear" w:color="auto" w:fill="FFFFFF"/>
        </w:rPr>
        <w:t>1</w:t>
      </w:r>
      <w:r w:rsidR="00B2161F" w:rsidRPr="00B2161F">
        <w:rPr>
          <w:rFonts w:cs="Helvetica"/>
          <w:bCs/>
          <w:shd w:val="clear" w:color="auto" w:fill="FFFFFF"/>
        </w:rPr>
        <w:t xml:space="preserve">, </w:t>
      </w:r>
      <w:r w:rsidR="00B2161F">
        <w:rPr>
          <w:rFonts w:cs="Helvetica"/>
          <w:bCs/>
          <w:shd w:val="clear" w:color="auto" w:fill="FFFFFF"/>
        </w:rPr>
        <w:t>Область</w:t>
      </w:r>
      <w:r w:rsidR="00B2161F" w:rsidRPr="00B2161F">
        <w:rPr>
          <w:rFonts w:cs="Helvetica"/>
          <w:bCs/>
          <w:shd w:val="clear" w:color="auto" w:fill="FFFFFF"/>
        </w:rPr>
        <w:t xml:space="preserve"> </w:t>
      </w:r>
      <w:r w:rsidR="00B2161F">
        <w:rPr>
          <w:rFonts w:cs="Helvetica"/>
          <w:bCs/>
          <w:shd w:val="clear" w:color="auto" w:fill="FFFFFF"/>
        </w:rPr>
        <w:t>№1</w:t>
      </w:r>
      <w:r w:rsidR="00957418">
        <w:rPr>
          <w:rFonts w:cs="Helvetica"/>
          <w:bCs/>
          <w:shd w:val="clear" w:color="auto" w:fill="FFFFFF"/>
        </w:rPr>
        <w:t>).</w:t>
      </w:r>
    </w:p>
    <w:p w:rsidR="00957418" w:rsidRDefault="00957418" w:rsidP="00D95D3A">
      <w:pPr>
        <w:pStyle w:val="a5"/>
        <w:ind w:left="0"/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shd w:val="clear" w:color="auto" w:fill="FFFFFF"/>
        </w:rPr>
        <w:t xml:space="preserve">На странице «Документы в работе» выбрать </w:t>
      </w:r>
      <w:r w:rsidR="00B2161F">
        <w:rPr>
          <w:rFonts w:cs="Helvetica"/>
          <w:bCs/>
          <w:shd w:val="clear" w:color="auto" w:fill="FFFFFF"/>
        </w:rPr>
        <w:t>договор управляющей организации</w:t>
      </w:r>
      <w:r>
        <w:rPr>
          <w:rFonts w:cs="Helvetica"/>
          <w:bCs/>
          <w:shd w:val="clear" w:color="auto" w:fill="FFFFFF"/>
        </w:rPr>
        <w:t>, введенные данные которо</w:t>
      </w:r>
      <w:r w:rsidR="00B2161F">
        <w:rPr>
          <w:rFonts w:cs="Helvetica"/>
          <w:bCs/>
          <w:shd w:val="clear" w:color="auto" w:fill="FFFFFF"/>
        </w:rPr>
        <w:t>го</w:t>
      </w:r>
      <w:r>
        <w:rPr>
          <w:rFonts w:cs="Helvetica"/>
          <w:bCs/>
          <w:shd w:val="clear" w:color="auto" w:fill="FFFFFF"/>
        </w:rPr>
        <w:t xml:space="preserve"> необходимо проверить, и нажать кнопку «Перейти к утверждению» (Рис.</w:t>
      </w:r>
      <w:r w:rsidR="00C45EDE">
        <w:rPr>
          <w:rFonts w:cs="Helvetica"/>
          <w:bCs/>
          <w:shd w:val="clear" w:color="auto" w:fill="FFFFFF"/>
        </w:rPr>
        <w:t xml:space="preserve"> </w:t>
      </w:r>
      <w:r>
        <w:rPr>
          <w:rFonts w:cs="Helvetica"/>
          <w:bCs/>
          <w:shd w:val="clear" w:color="auto" w:fill="FFFFFF"/>
        </w:rPr>
        <w:t xml:space="preserve">2).  </w:t>
      </w:r>
    </w:p>
    <w:p w:rsidR="00957418" w:rsidRPr="00BD5503" w:rsidRDefault="00957418" w:rsidP="00D95D3A">
      <w:pPr>
        <w:pStyle w:val="a5"/>
        <w:ind w:left="0"/>
        <w:jc w:val="both"/>
        <w:rPr>
          <w:rFonts w:cs="Helvetica"/>
          <w:bCs/>
          <w:shd w:val="clear" w:color="auto" w:fill="FFFFFF"/>
        </w:rPr>
      </w:pPr>
      <w:r>
        <w:rPr>
          <w:rFonts w:cs="Helvetica"/>
          <w:bCs/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5465135" cy="2567770"/>
            <wp:effectExtent l="0" t="0" r="2540" b="4445"/>
            <wp:docPr id="4" name="Рисунок 4" descr="C:\Users\Administrator\Desktop\Методички\Новая\Для муни\Документы в работ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Методички\Новая\Для муни\Документы в работ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37" cy="25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3A" w:rsidRPr="00957418" w:rsidRDefault="00957418" w:rsidP="00957418">
      <w:pPr>
        <w:jc w:val="center"/>
        <w:rPr>
          <w:rFonts w:cs="Helvetica"/>
          <w:bCs/>
          <w:sz w:val="20"/>
          <w:szCs w:val="20"/>
          <w:shd w:val="clear" w:color="auto" w:fill="FFFFFF"/>
        </w:rPr>
      </w:pPr>
      <w:r w:rsidRPr="00957418">
        <w:rPr>
          <w:rFonts w:cs="Helvetica"/>
          <w:bCs/>
          <w:sz w:val="20"/>
          <w:szCs w:val="20"/>
          <w:shd w:val="clear" w:color="auto" w:fill="FFFFFF"/>
        </w:rPr>
        <w:t>Рис.2 – Управляющие организации, ожидающие подтверждения</w:t>
      </w:r>
    </w:p>
    <w:p w:rsidR="002074B1" w:rsidRDefault="00957418">
      <w:r>
        <w:t xml:space="preserve">Далее проверить достоверность указанной информации, особое внимание обратить на </w:t>
      </w:r>
      <w:r w:rsidR="00C45EDE">
        <w:t>договор управления и протокол</w:t>
      </w:r>
      <w:r w:rsidR="00B2161F">
        <w:t xml:space="preserve"> собрания жильцов</w:t>
      </w:r>
      <w:r w:rsidR="00C45EDE">
        <w:t xml:space="preserve">. </w:t>
      </w:r>
      <w:r w:rsidR="00C45EDE" w:rsidRPr="00C45EDE">
        <w:t xml:space="preserve"> </w:t>
      </w:r>
      <w:r w:rsidR="00C45EDE">
        <w:t xml:space="preserve">Оба эти файла можно скачать в формате </w:t>
      </w:r>
      <w:r w:rsidR="00C45EDE">
        <w:rPr>
          <w:lang w:val="en-US"/>
        </w:rPr>
        <w:t>pdf</w:t>
      </w:r>
      <w:r w:rsidR="00CB5E0F">
        <w:t>, нажав на ссылки в указанных областях</w:t>
      </w:r>
      <w:r w:rsidR="00C45EDE">
        <w:t xml:space="preserve"> (Рис. 3).</w:t>
      </w:r>
    </w:p>
    <w:p w:rsidR="00C45EDE" w:rsidRDefault="00C45EDE">
      <w:r>
        <w:rPr>
          <w:noProof/>
          <w:lang w:eastAsia="ru-RU"/>
        </w:rPr>
        <w:drawing>
          <wp:inline distT="0" distB="0" distL="0" distR="0" wp14:anchorId="06972F76" wp14:editId="710466E1">
            <wp:extent cx="5524500" cy="3741757"/>
            <wp:effectExtent l="0" t="0" r="0" b="0"/>
            <wp:docPr id="5" name="Рисунок 5" descr="C:\Users\Administrator\Desktop\Методички\Новая\Для муни\Утверждение догов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Методички\Новая\Для муни\Утверждение догово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79" cy="37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DE" w:rsidRPr="00C45EDE" w:rsidRDefault="00C45EDE" w:rsidP="00C45EDE">
      <w:pPr>
        <w:jc w:val="center"/>
        <w:rPr>
          <w:sz w:val="20"/>
          <w:szCs w:val="20"/>
        </w:rPr>
      </w:pPr>
      <w:r w:rsidRPr="00C45EDE">
        <w:rPr>
          <w:sz w:val="20"/>
          <w:szCs w:val="20"/>
        </w:rPr>
        <w:t>Рис. 3 – Утверждение договора</w:t>
      </w:r>
    </w:p>
    <w:p w:rsidR="00C45EDE" w:rsidRDefault="00C45EDE">
      <w:r>
        <w:t>Если никаких ошибок не выявлено, для подтверждения полномочий управляющей организации необходимо нажать кнопку «Одобрить».</w:t>
      </w:r>
    </w:p>
    <w:p w:rsidR="00C45EDE" w:rsidRDefault="00C45EDE">
      <w:r>
        <w:t>В случае если выявлена ошибка, для отклонения полномочий управляющей организации необходимо нажать кнопку «Отклонить».</w:t>
      </w:r>
    </w:p>
    <w:p w:rsidR="00C45EDE" w:rsidRPr="00C45EDE" w:rsidRDefault="00C45EDE">
      <w:r>
        <w:t>После нажатия нужной кнопки можно приступить к проверки следующей управляющей организации.</w:t>
      </w:r>
    </w:p>
    <w:sectPr w:rsidR="00C45EDE" w:rsidRPr="00C45EDE" w:rsidSect="00CB5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956F7"/>
    <w:multiLevelType w:val="hybridMultilevel"/>
    <w:tmpl w:val="F5AC4A94"/>
    <w:lvl w:ilvl="0" w:tplc="1D7A465C">
      <w:start w:val="1"/>
      <w:numFmt w:val="decimal"/>
      <w:lvlText w:val="Рис.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1"/>
    <w:rsid w:val="000B2D44"/>
    <w:rsid w:val="002074B1"/>
    <w:rsid w:val="003C72CD"/>
    <w:rsid w:val="00792C51"/>
    <w:rsid w:val="00943367"/>
    <w:rsid w:val="00957418"/>
    <w:rsid w:val="00B2161F"/>
    <w:rsid w:val="00BD5503"/>
    <w:rsid w:val="00C45EDE"/>
    <w:rsid w:val="00CB5E0F"/>
    <w:rsid w:val="00D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9DF78-C90D-4309-83E8-F7CA784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mexahuk61@gmail.com</cp:lastModifiedBy>
  <cp:revision>5</cp:revision>
  <dcterms:created xsi:type="dcterms:W3CDTF">2014-03-28T12:20:00Z</dcterms:created>
  <dcterms:modified xsi:type="dcterms:W3CDTF">2014-03-28T13:47:00Z</dcterms:modified>
</cp:coreProperties>
</file>