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3" w:rsidRPr="009E631B" w:rsidRDefault="00651633" w:rsidP="00D1375F">
      <w:pPr>
        <w:jc w:val="right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 xml:space="preserve">Приложение № </w:t>
      </w:r>
      <w:r w:rsidR="008F181E" w:rsidRPr="009E631B">
        <w:rPr>
          <w:rFonts w:ascii="Arial" w:hAnsi="Arial" w:cs="Arial"/>
          <w:b/>
        </w:rPr>
        <w:t>4</w:t>
      </w:r>
    </w:p>
    <w:p w:rsidR="00EC1FED" w:rsidRPr="009E631B" w:rsidRDefault="00EC1FED" w:rsidP="00651633">
      <w:pPr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>Перечень атрибутов жилого дома для передачи в соответствии с постановлением РФ № 1115.</w:t>
      </w:r>
    </w:p>
    <w:p w:rsidR="00E9403D" w:rsidRPr="009E631B" w:rsidRDefault="00E9403D" w:rsidP="009C2DC0">
      <w:pPr>
        <w:jc w:val="both"/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2"/>
        <w:gridCol w:w="3169"/>
        <w:gridCol w:w="5210"/>
      </w:tblGrid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  <w:p w:rsidR="001679D3" w:rsidRPr="009E631B" w:rsidRDefault="001679D3" w:rsidP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</w:t>
            </w:r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пост. №1468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Почтовый адрес жилого дома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(включая индекс)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указывается наименование субъекта Российской Федерации, района, города, иного населенного пункта, </w:t>
            </w:r>
          </w:p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улицы, номер дома</w:t>
            </w:r>
          </w:p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Технические характеристики жилого дома:</w:t>
            </w:r>
          </w:p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год постройки здания</w:t>
            </w:r>
          </w:p>
        </w:tc>
      </w:tr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этажей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</w:tr>
      <w:tr w:rsidR="00E9403D" w:rsidRPr="009E631B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сумма площадей всех жилых и нежилых помещений дома, встроенных шкафов, лоджий, балконов, веранд, террас и холодных кладовых</w:t>
            </w:r>
          </w:p>
        </w:tc>
      </w:tr>
    </w:tbl>
    <w:p w:rsidR="00E9403D" w:rsidRPr="009E631B" w:rsidRDefault="00E9403D" w:rsidP="00E9403D"/>
    <w:p w:rsidR="00E9403D" w:rsidRPr="009E631B" w:rsidRDefault="00E9403D" w:rsidP="009C2DC0">
      <w:pPr>
        <w:jc w:val="both"/>
        <w:rPr>
          <w:rFonts w:ascii="Arial" w:hAnsi="Arial" w:cs="Arial"/>
          <w:b/>
          <w:sz w:val="20"/>
          <w:szCs w:val="20"/>
        </w:rPr>
      </w:pPr>
      <w:r w:rsidRPr="009E631B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информация о фактах и количественных значениях отклонений параметров качества оказываемых услуг (выполняемых работ) от требований, установленных приложением N 1 к Правилам предоставления коммунальных услуг собственникам и пользователям помещений в мног</w:t>
      </w:r>
      <w:r w:rsidR="009C2DC0" w:rsidRPr="009E631B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оквартирных домах и жилых домов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6"/>
        <w:gridCol w:w="4065"/>
        <w:gridCol w:w="4210"/>
      </w:tblGrid>
      <w:tr w:rsidR="00E9403D" w:rsidRPr="009E631B" w:rsidTr="009C2DC0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  <w:p w:rsidR="001679D3" w:rsidRPr="009E631B" w:rsidRDefault="001679D3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</w:t>
            </w:r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пост. №1468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E9403D" w:rsidRPr="009E631B" w:rsidTr="009C2DC0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ресурсов и (или) за превышение установленной продолжительности перерывов в их оказании 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E9403D" w:rsidRPr="009E631B" w:rsidTr="009C2DC0">
        <w:trPr>
          <w:trHeight w:val="1183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жилым домом (лицу, оказывающему коммунальные услуги) 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  <w:tr w:rsidR="00E9403D" w:rsidRPr="009E631B" w:rsidTr="009C2DC0">
        <w:trPr>
          <w:trHeight w:val="563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D" w:rsidRPr="009E631B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количества принятых жалоб граждан по каждому виду ресурса</w:t>
            </w:r>
          </w:p>
        </w:tc>
      </w:tr>
    </w:tbl>
    <w:p w:rsidR="001679D3" w:rsidRPr="009E631B" w:rsidRDefault="001679D3" w:rsidP="00301FF8">
      <w:pPr>
        <w:rPr>
          <w:rFonts w:ascii="Arial" w:hAnsi="Arial" w:cs="Arial"/>
          <w:b/>
          <w:sz w:val="20"/>
          <w:szCs w:val="20"/>
        </w:rPr>
      </w:pPr>
    </w:p>
    <w:p w:rsidR="001679D3" w:rsidRPr="009E631B" w:rsidRDefault="001679D3" w:rsidP="001679D3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  <w:b/>
          <w:color w:val="373737"/>
          <w:sz w:val="23"/>
          <w:szCs w:val="23"/>
        </w:rPr>
      </w:pPr>
      <w:r w:rsidRPr="009E631B">
        <w:rPr>
          <w:rFonts w:ascii="Arial" w:hAnsi="Arial" w:cs="Arial"/>
          <w:b/>
          <w:color w:val="373737"/>
          <w:sz w:val="23"/>
          <w:szCs w:val="23"/>
        </w:rPr>
        <w:t>сведения о техническом состоянии жилого дома, в том числе: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6"/>
        <w:gridCol w:w="3058"/>
        <w:gridCol w:w="5217"/>
      </w:tblGrid>
      <w:tr w:rsidR="001679D3" w:rsidRPr="009E631B" w:rsidTr="001679D3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</w:t>
            </w:r>
            <w:proofErr w:type="gramEnd"/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пост. №1468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1679D3" w:rsidRPr="009E631B" w:rsidTr="001679D3">
        <w:trPr>
          <w:trHeight w:val="56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</w:tr>
      <w:tr w:rsidR="001679D3" w:rsidRPr="009E631B" w:rsidTr="001679D3">
        <w:trPr>
          <w:trHeight w:val="56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679D3" w:rsidRPr="009E631B" w:rsidTr="001679D3">
        <w:trPr>
          <w:trHeight w:val="51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 горячего водоснабжения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указывается: </w:t>
            </w:r>
            <w:proofErr w:type="gramStart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, автономная котельная (</w:t>
            </w:r>
            <w:proofErr w:type="spellStart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крышная</w:t>
            </w:r>
            <w:proofErr w:type="spellEnd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, встроено-пристроенная), индивидуальный водонагреватель, от дровяных колонок, отсутствует</w:t>
            </w: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холодного водоснабжения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электроснабжения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 w:rsidRPr="009E631B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газоснабжения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нецентральное, отсутствует</w:t>
            </w:r>
          </w:p>
        </w:tc>
      </w:tr>
      <w:tr w:rsidR="001679D3" w:rsidRPr="009E631B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D3" w:rsidRPr="009E631B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:rsidTr="001679D3">
        <w:trPr>
          <w:trHeight w:val="51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79D3" w:rsidRPr="009E631B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Pr="009E631B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отопления</w:t>
            </w:r>
            <w:bookmarkStart w:id="0" w:name="_GoBack"/>
            <w:bookmarkEnd w:id="0"/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указать: </w:t>
            </w:r>
            <w:proofErr w:type="gramStart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, автономная котельная (</w:t>
            </w:r>
            <w:proofErr w:type="spellStart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крышная</w:t>
            </w:r>
            <w:proofErr w:type="spellEnd"/>
            <w:r w:rsidRPr="009E631B">
              <w:rPr>
                <w:rFonts w:ascii="Arial CYR" w:hAnsi="Arial CYR" w:cs="Arial CYR"/>
                <w:sz w:val="20"/>
                <w:szCs w:val="20"/>
                <w:lang w:eastAsia="ru-RU"/>
              </w:rPr>
              <w:t>, встроено-пристроенная), печное, отсутствует</w:t>
            </w:r>
          </w:p>
        </w:tc>
      </w:tr>
    </w:tbl>
    <w:p w:rsidR="00301FF8" w:rsidRDefault="00301FF8" w:rsidP="009C2DC0"/>
    <w:sectPr w:rsidR="00301FF8" w:rsidSect="0035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73A"/>
    <w:multiLevelType w:val="hybridMultilevel"/>
    <w:tmpl w:val="2D38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301FF8"/>
    <w:rsid w:val="000E61EE"/>
    <w:rsid w:val="001679D3"/>
    <w:rsid w:val="00301FF8"/>
    <w:rsid w:val="003553E9"/>
    <w:rsid w:val="00392D3D"/>
    <w:rsid w:val="00651633"/>
    <w:rsid w:val="006D7EF5"/>
    <w:rsid w:val="0081782B"/>
    <w:rsid w:val="008F181E"/>
    <w:rsid w:val="009C2DC0"/>
    <w:rsid w:val="009E631B"/>
    <w:rsid w:val="00BB7CAD"/>
    <w:rsid w:val="00D1375F"/>
    <w:rsid w:val="00E9403D"/>
    <w:rsid w:val="00EB5AC3"/>
    <w:rsid w:val="00EC1FED"/>
    <w:rsid w:val="00F4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ms_usr</cp:lastModifiedBy>
  <cp:revision>4</cp:revision>
  <cp:lastPrinted>2015-01-28T13:59:00Z</cp:lastPrinted>
  <dcterms:created xsi:type="dcterms:W3CDTF">2015-01-28T13:51:00Z</dcterms:created>
  <dcterms:modified xsi:type="dcterms:W3CDTF">2015-01-28T15:04:00Z</dcterms:modified>
</cp:coreProperties>
</file>